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DC10" w14:textId="77777777" w:rsidR="00B0715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Select Category: </w:t>
      </w:r>
    </w:p>
    <w:p w14:paraId="5F793C36" w14:textId="77777777" w:rsidR="00B0715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Campaign Name:</w:t>
      </w:r>
    </w:p>
    <w:p w14:paraId="4907BAC2" w14:textId="77777777" w:rsidR="00B0715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489487D5" w14:textId="77777777" w:rsidR="00B0715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No. of Media Units Used:</w:t>
      </w:r>
    </w:p>
    <w:p w14:paraId="052BCAAD" w14:textId="77777777" w:rsidR="00B07154" w:rsidRDefault="00B07154">
      <w:pPr>
        <w:pStyle w:val="ListParagraph"/>
        <w:rPr>
          <w:b/>
          <w:sz w:val="24"/>
          <w:szCs w:val="24"/>
        </w:rPr>
      </w:pPr>
    </w:p>
    <w:p w14:paraId="7C0B0F95" w14:textId="77777777" w:rsidR="00B07154" w:rsidRDefault="00000000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Description: Max 500 words</w:t>
      </w:r>
    </w:p>
    <w:p w14:paraId="4F61C4EF" w14:textId="77777777" w:rsidR="00B07154" w:rsidRDefault="00000000">
      <w:pPr>
        <w:spacing w:after="0" w:line="240" w:lineRule="auto"/>
        <w:ind w:left="357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</w:rPr>
        <w:t xml:space="preserve">Describe the creative strategy for the campaign stating </w:t>
      </w:r>
      <w:r>
        <w:rPr>
          <w:rFonts w:eastAsia="Times New Roman" w:cstheme="minorHAnsi"/>
          <w:color w:val="000000"/>
          <w:sz w:val="24"/>
          <w:szCs w:val="24"/>
        </w:rPr>
        <w:t>how communication on OOH media helped to address the public / social cause through awareness building, interventions, on-ground consumer engagements, execution of CSR plans, etc. within 500 words covering the following points:</w:t>
      </w:r>
    </w:p>
    <w:p w14:paraId="2975DC2A" w14:textId="77777777" w:rsidR="00514DFA" w:rsidRDefault="00514DFA">
      <w:pPr>
        <w:spacing w:after="0" w:line="240" w:lineRule="auto"/>
        <w:ind w:left="357"/>
        <w:rPr>
          <w:rFonts w:eastAsia="Times New Roman" w:cstheme="minorHAnsi"/>
          <w:color w:val="000000"/>
          <w:sz w:val="24"/>
          <w:szCs w:val="24"/>
        </w:rPr>
      </w:pPr>
    </w:p>
    <w:p w14:paraId="792BCF48" w14:textId="77777777" w:rsidR="00514DFA" w:rsidRDefault="00514DFA">
      <w:pPr>
        <w:spacing w:after="0" w:line="240" w:lineRule="auto"/>
        <w:ind w:left="357"/>
        <w:rPr>
          <w:rFonts w:eastAsia="Times New Roman" w:cstheme="minorHAnsi"/>
          <w:color w:val="FF0000"/>
          <w:sz w:val="24"/>
          <w:szCs w:val="24"/>
        </w:rPr>
      </w:pPr>
    </w:p>
    <w:p w14:paraId="74CCDDC3" w14:textId="56383405" w:rsidR="00B07154" w:rsidRPr="00514DFA" w:rsidRDefault="00000000" w:rsidP="00514DF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val="en-IN" w:eastAsia="en-IN"/>
        </w:rPr>
      </w:pPr>
      <w:r>
        <w:rPr>
          <w:rFonts w:eastAsia="Times New Roman" w:cstheme="minorHAnsi"/>
          <w:color w:val="000000"/>
          <w:sz w:val="24"/>
          <w:szCs w:val="24"/>
          <w:lang w:val="en-IN" w:eastAsia="en-IN"/>
        </w:rPr>
        <w:t xml:space="preserve">Particular public / social cause addressed </w:t>
      </w:r>
      <w:r w:rsidR="00514DFA">
        <w:rPr>
          <w:rFonts w:eastAsia="Times New Roman" w:cstheme="minorHAnsi"/>
          <w:color w:val="000000"/>
          <w:sz w:val="24"/>
          <w:szCs w:val="24"/>
          <w:lang w:val="en-IN" w:eastAsia="en-IN"/>
        </w:rPr>
        <w:t>(40%):</w:t>
      </w:r>
    </w:p>
    <w:p w14:paraId="6FEFAC19" w14:textId="77777777" w:rsidR="00514DFA" w:rsidRPr="00514DFA" w:rsidRDefault="00514DFA" w:rsidP="00514DFA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val="en-IN" w:eastAsia="en-IN"/>
        </w:rPr>
      </w:pPr>
    </w:p>
    <w:p w14:paraId="129BEBD1" w14:textId="5E6060B0" w:rsidR="00B07154" w:rsidRPr="00514DFA" w:rsidRDefault="00000000" w:rsidP="00514DF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val="en-IN" w:eastAsia="en-IN"/>
        </w:rPr>
      </w:pPr>
      <w:r>
        <w:rPr>
          <w:rFonts w:eastAsia="Times New Roman" w:cstheme="minorHAnsi"/>
          <w:color w:val="000000"/>
          <w:sz w:val="24"/>
          <w:szCs w:val="24"/>
          <w:lang w:val="en-IN" w:eastAsia="en-IN"/>
        </w:rPr>
        <w:t>Scale and Execution details</w:t>
      </w:r>
      <w:r w:rsidR="00514DFA">
        <w:rPr>
          <w:rFonts w:eastAsia="Times New Roman" w:cstheme="minorHAnsi"/>
          <w:color w:val="000000"/>
          <w:sz w:val="24"/>
          <w:szCs w:val="24"/>
          <w:lang w:val="en-IN" w:eastAsia="en-IN"/>
        </w:rPr>
        <w:t xml:space="preserve"> (30%)</w:t>
      </w:r>
      <w:r>
        <w:rPr>
          <w:rFonts w:eastAsia="Times New Roman" w:cstheme="minorHAnsi"/>
          <w:color w:val="000000"/>
          <w:sz w:val="24"/>
          <w:szCs w:val="24"/>
          <w:lang w:val="en-IN" w:eastAsia="en-IN"/>
        </w:rPr>
        <w:t>:  OOH formats used, number of OOH media units used, geographical locations</w:t>
      </w:r>
    </w:p>
    <w:p w14:paraId="184E2404" w14:textId="77777777" w:rsidR="00514DFA" w:rsidRPr="00514DFA" w:rsidRDefault="00514DFA" w:rsidP="00514DFA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val="en-IN" w:eastAsia="en-IN"/>
        </w:rPr>
      </w:pPr>
    </w:p>
    <w:p w14:paraId="02B2624F" w14:textId="5A4E72EF" w:rsidR="00B07154" w:rsidRDefault="00000000" w:rsidP="00514DF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val="en-IN" w:eastAsia="en-IN"/>
        </w:rPr>
      </w:pPr>
      <w:r>
        <w:rPr>
          <w:rFonts w:eastAsia="Times New Roman" w:cstheme="minorHAnsi"/>
          <w:color w:val="000000"/>
          <w:sz w:val="24"/>
          <w:szCs w:val="24"/>
          <w:lang w:val="en-IN" w:eastAsia="en-IN"/>
        </w:rPr>
        <w:t>Impact assessment</w:t>
      </w:r>
      <w:r w:rsidR="00514DFA">
        <w:rPr>
          <w:rFonts w:eastAsia="Times New Roman" w:cstheme="minorHAnsi"/>
          <w:color w:val="000000"/>
          <w:sz w:val="24"/>
          <w:szCs w:val="24"/>
          <w:lang w:val="en-IN" w:eastAsia="en-IN"/>
        </w:rPr>
        <w:t xml:space="preserve"> (30%):</w:t>
      </w:r>
    </w:p>
    <w:p w14:paraId="107218B7" w14:textId="77777777" w:rsidR="00B07154" w:rsidRDefault="00B07154">
      <w:pPr>
        <w:rPr>
          <w:b/>
          <w:sz w:val="24"/>
          <w:szCs w:val="24"/>
        </w:rPr>
      </w:pPr>
    </w:p>
    <w:p w14:paraId="042AD7D0" w14:textId="77777777" w:rsidR="00B07154" w:rsidRDefault="00B07154">
      <w:pPr>
        <w:rPr>
          <w:b/>
          <w:sz w:val="24"/>
          <w:szCs w:val="24"/>
        </w:rPr>
      </w:pPr>
    </w:p>
    <w:p w14:paraId="7AA5FAEF" w14:textId="77777777" w:rsidR="00B07154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4C98A1C1" w14:textId="77777777" w:rsidR="00B0715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16823791" w14:textId="77777777" w:rsidR="00B07154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1C9A6FF9" w14:textId="77777777" w:rsidR="00B07154" w:rsidRDefault="00000000">
      <w:pPr>
        <w:pStyle w:val="ListParagraph"/>
        <w:numPr>
          <w:ilvl w:val="0"/>
          <w:numId w:val="3"/>
        </w:numPr>
        <w:spacing w:after="120" w:line="240" w:lineRule="auto"/>
        <w:rPr>
          <w:rFonts w:cstheme="minorHAnsi"/>
          <w:color w:val="FF0000"/>
        </w:rPr>
      </w:pPr>
      <w:bookmarkStart w:id="0" w:name="_Hlk193368298"/>
      <w:r>
        <w:rPr>
          <w:rFonts w:cstheme="minorHAnsi"/>
          <w:color w:val="000000"/>
        </w:rPr>
        <w:t xml:space="preserve">Images should cover - </w:t>
      </w:r>
      <w:bookmarkEnd w:id="0"/>
      <w:r>
        <w:rPr>
          <w:rFonts w:cstheme="minorHAnsi"/>
          <w:color w:val="000000"/>
        </w:rPr>
        <w:t>Actual executed images showcasing different format or innovation or activation + 2 creative in jpg if any</w:t>
      </w:r>
      <w:bookmarkStart w:id="1" w:name="_Hlk194498683"/>
      <w:bookmarkEnd w:id="1"/>
    </w:p>
    <w:p w14:paraId="6BC66312" w14:textId="77777777" w:rsidR="00B07154" w:rsidRDefault="00000000">
      <w:pPr>
        <w:spacing w:after="120" w:line="240" w:lineRule="auto"/>
        <w:rPr>
          <w:b/>
          <w:u w:val="single"/>
        </w:rPr>
      </w:pPr>
      <w:r>
        <w:rPr>
          <w:b/>
          <w:noProof/>
          <w:color w:val="000000"/>
          <w:u w:val="single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4EFBF8C" wp14:editId="5C943F0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195" cy="34353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36C5C597" w14:textId="77777777" w:rsidR="00B07154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FBF8C" id="Rectangle 2" o:spid="_x0000_s1026" style="position:absolute;margin-left:0;margin-top:.7pt;width:532.85pt;height:27.05pt;z-index: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36C5C597" w14:textId="77777777" w:rsidR="00B07154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D38B8C" w14:textId="77777777" w:rsidR="00B07154" w:rsidRDefault="00B07154">
      <w:pPr>
        <w:spacing w:after="120" w:line="240" w:lineRule="auto"/>
        <w:rPr>
          <w:b/>
          <w:u w:val="single"/>
        </w:rPr>
      </w:pPr>
    </w:p>
    <w:p w14:paraId="329D43D1" w14:textId="77777777" w:rsidR="00B07154" w:rsidRDefault="00B07154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563F671E" w14:textId="77777777" w:rsidR="00B07154" w:rsidRDefault="00000000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5963BA98" w14:textId="77777777" w:rsidR="00B0715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61FA4B1C" w14:textId="77777777" w:rsidR="00B0715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5A204E9B" w14:textId="77777777" w:rsidR="00B0715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24747D8E" w14:textId="77777777" w:rsidR="00B07154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2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3" w:name="_Hlk193368374"/>
      <w:bookmarkEnd w:id="2"/>
      <w:bookmarkEnd w:id="3"/>
    </w:p>
    <w:p w14:paraId="240183FC" w14:textId="77777777" w:rsidR="00B07154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E435307" wp14:editId="37D4F8B4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195" cy="34353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38139207" w14:textId="77777777" w:rsidR="00B07154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35307" id="Rectangle 7" o:spid="_x0000_s1027" style="position:absolute;margin-left:0;margin-top:11.95pt;width:532.85pt;height:27.05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38139207" w14:textId="77777777" w:rsidR="00B07154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311464" w14:textId="77777777" w:rsidR="00B07154" w:rsidRDefault="00B07154">
      <w:pPr>
        <w:rPr>
          <w:b/>
          <w:color w:val="0D0D0D" w:themeColor="text1" w:themeTint="F2"/>
        </w:rPr>
      </w:pPr>
    </w:p>
    <w:p w14:paraId="1AE822DD" w14:textId="77777777" w:rsidR="00B07154" w:rsidRDefault="00B07154">
      <w:pPr>
        <w:rPr>
          <w:b/>
          <w:color w:val="0D0D0D" w:themeColor="text1" w:themeTint="F2"/>
          <w:sz w:val="24"/>
          <w:szCs w:val="24"/>
        </w:rPr>
      </w:pPr>
    </w:p>
    <w:p w14:paraId="568E264A" w14:textId="77777777" w:rsidR="00B07154" w:rsidRDefault="00B07154">
      <w:pPr>
        <w:rPr>
          <w:b/>
          <w:color w:val="0D0D0D" w:themeColor="text1" w:themeTint="F2"/>
          <w:sz w:val="24"/>
          <w:szCs w:val="24"/>
        </w:rPr>
      </w:pPr>
    </w:p>
    <w:p w14:paraId="265FD2F4" w14:textId="77777777" w:rsidR="00B07154" w:rsidRDefault="00B07154">
      <w:pPr>
        <w:rPr>
          <w:b/>
          <w:color w:val="0D0D0D" w:themeColor="text1" w:themeTint="F2"/>
          <w:sz w:val="24"/>
          <w:szCs w:val="24"/>
        </w:rPr>
      </w:pPr>
    </w:p>
    <w:p w14:paraId="452CADF6" w14:textId="77777777" w:rsidR="00B07154" w:rsidRDefault="00B07154">
      <w:pPr>
        <w:rPr>
          <w:b/>
          <w:color w:val="0D0D0D" w:themeColor="text1" w:themeTint="F2"/>
          <w:sz w:val="24"/>
          <w:szCs w:val="24"/>
        </w:rPr>
      </w:pPr>
    </w:p>
    <w:p w14:paraId="5E1A8F9B" w14:textId="77777777" w:rsidR="00B07154" w:rsidRDefault="00B07154">
      <w:pPr>
        <w:rPr>
          <w:b/>
          <w:color w:val="0D0D0D" w:themeColor="text1" w:themeTint="F2"/>
          <w:sz w:val="24"/>
          <w:szCs w:val="24"/>
        </w:rPr>
      </w:pPr>
    </w:p>
    <w:p w14:paraId="3C0413F6" w14:textId="77777777" w:rsidR="00B07154" w:rsidRDefault="00000000">
      <w:pPr>
        <w:pStyle w:val="ListParagraph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t>Client Information</w:t>
      </w:r>
      <w:r>
        <w:rPr>
          <w:color w:val="000000"/>
          <w:sz w:val="24"/>
          <w:szCs w:val="24"/>
        </w:rPr>
        <w:t>:</w:t>
      </w:r>
    </w:p>
    <w:p w14:paraId="037E985E" w14:textId="77777777" w:rsidR="00B07154" w:rsidRDefault="00000000">
      <w:pPr>
        <w:rPr>
          <w:color w:val="0D0D0D" w:themeColor="text1" w:themeTint="F2"/>
        </w:rPr>
      </w:pPr>
      <w:r>
        <w:rPr>
          <w:color w:val="000000"/>
        </w:rPr>
        <w:t>Name:</w:t>
      </w:r>
    </w:p>
    <w:p w14:paraId="2AA7F304" w14:textId="77777777" w:rsidR="00B07154" w:rsidRDefault="00000000">
      <w:pPr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0822A205" w14:textId="77777777" w:rsidR="00B07154" w:rsidRDefault="00000000">
      <w:pPr>
        <w:rPr>
          <w:color w:val="0D0D0D" w:themeColor="text1" w:themeTint="F2"/>
        </w:rPr>
      </w:pPr>
      <w:r>
        <w:rPr>
          <w:color w:val="000000"/>
        </w:rPr>
        <w:t>Company:</w:t>
      </w:r>
    </w:p>
    <w:p w14:paraId="33AE4AD2" w14:textId="77777777" w:rsidR="00B07154" w:rsidRDefault="00000000">
      <w:pPr>
        <w:rPr>
          <w:color w:val="0D0D0D" w:themeColor="text1" w:themeTint="F2"/>
        </w:rPr>
      </w:pPr>
      <w:r>
        <w:rPr>
          <w:color w:val="000000"/>
        </w:rPr>
        <w:t>Email ID:</w:t>
      </w:r>
    </w:p>
    <w:p w14:paraId="40792C30" w14:textId="77777777" w:rsidR="00B07154" w:rsidRDefault="00000000">
      <w:pPr>
        <w:rPr>
          <w:color w:val="0D0D0D" w:themeColor="text1" w:themeTint="F2"/>
        </w:rPr>
      </w:pPr>
      <w:r>
        <w:rPr>
          <w:color w:val="000000"/>
        </w:rPr>
        <w:t>Mobile:</w:t>
      </w:r>
    </w:p>
    <w:p w14:paraId="03A0F55F" w14:textId="77777777" w:rsidR="00B07154" w:rsidRDefault="00000000">
      <w:pPr>
        <w:rPr>
          <w:color w:val="0D0D0D" w:themeColor="text1" w:themeTint="F2"/>
        </w:rPr>
      </w:pPr>
      <w:r>
        <w:rPr>
          <w:color w:val="000000"/>
        </w:rPr>
        <w:t>Address:</w:t>
      </w:r>
    </w:p>
    <w:p w14:paraId="50F1FF5F" w14:textId="77777777" w:rsidR="00B07154" w:rsidRDefault="00B07154">
      <w:pPr>
        <w:rPr>
          <w:color w:val="0D0D0D" w:themeColor="text1" w:themeTint="F2"/>
        </w:rPr>
      </w:pPr>
    </w:p>
    <w:p w14:paraId="6EDED2C0" w14:textId="77777777" w:rsidR="00B07154" w:rsidRDefault="00B07154">
      <w:pPr>
        <w:rPr>
          <w:color w:val="0D0D0D" w:themeColor="text1" w:themeTint="F2"/>
        </w:rPr>
      </w:pPr>
    </w:p>
    <w:p w14:paraId="7547F786" w14:textId="77777777" w:rsidR="00B07154" w:rsidRDefault="00B07154">
      <w:pPr>
        <w:rPr>
          <w:color w:val="0D0D0D" w:themeColor="text1" w:themeTint="F2"/>
        </w:rPr>
      </w:pPr>
    </w:p>
    <w:sectPr w:rsidR="00B071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43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98359" w14:textId="77777777" w:rsidR="00AC4312" w:rsidRDefault="00AC4312">
      <w:pPr>
        <w:spacing w:after="0" w:line="240" w:lineRule="auto"/>
      </w:pPr>
      <w:r>
        <w:separator/>
      </w:r>
    </w:p>
  </w:endnote>
  <w:endnote w:type="continuationSeparator" w:id="0">
    <w:p w14:paraId="6ABA0569" w14:textId="77777777" w:rsidR="00AC4312" w:rsidRDefault="00AC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EE87" w14:textId="77777777" w:rsidR="00DF1925" w:rsidRDefault="00DF19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6113271"/>
      <w:docPartObj>
        <w:docPartGallery w:val="Page Numbers (Bottom of Page)"/>
        <w:docPartUnique/>
      </w:docPartObj>
    </w:sdtPr>
    <w:sdtContent>
      <w:p w14:paraId="138E8F1B" w14:textId="77777777" w:rsidR="00B07154" w:rsidRDefault="0000000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4CC5C" w14:textId="77777777" w:rsidR="00B07154" w:rsidRDefault="00B071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CE11" w14:textId="77777777" w:rsidR="00DF1925" w:rsidRDefault="00DF1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C198E" w14:textId="77777777" w:rsidR="00AC4312" w:rsidRDefault="00AC4312">
      <w:pPr>
        <w:spacing w:after="0" w:line="240" w:lineRule="auto"/>
      </w:pPr>
      <w:r>
        <w:separator/>
      </w:r>
    </w:p>
  </w:footnote>
  <w:footnote w:type="continuationSeparator" w:id="0">
    <w:p w14:paraId="71F17CCA" w14:textId="77777777" w:rsidR="00AC4312" w:rsidRDefault="00AC4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FD50" w14:textId="77777777" w:rsidR="00DF1925" w:rsidRDefault="00DF19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935519"/>
      <w:docPartObj>
        <w:docPartGallery w:val="Page Numbers (Top of Page)"/>
        <w:docPartUnique/>
      </w:docPartObj>
    </w:sdtPr>
    <w:sdtContent>
      <w:p w14:paraId="5A1CD94E" w14:textId="35FF4B2A" w:rsidR="00B07154" w:rsidRDefault="00000000">
        <w:pPr>
          <w:spacing w:after="0"/>
          <w:jc w:val="center"/>
          <w:rPr>
            <w:u w:val="single"/>
          </w:rPr>
        </w:pPr>
        <w:r>
          <w:rPr>
            <w:u w:val="single"/>
          </w:rPr>
          <w:t>SAMPLE ENTRY FORM - OAA 202</w:t>
        </w:r>
        <w:r w:rsidR="00DF1925">
          <w:rPr>
            <w:u w:val="single"/>
          </w:rPr>
          <w:t>6</w:t>
        </w:r>
      </w:p>
      <w:p w14:paraId="1FC95D14" w14:textId="77777777" w:rsidR="00B07154" w:rsidRDefault="00B07154">
        <w:pPr>
          <w:spacing w:after="0"/>
          <w:jc w:val="center"/>
          <w:rPr>
            <w:u w:val="single"/>
          </w:rPr>
        </w:pPr>
      </w:p>
      <w:p w14:paraId="0B0496A5" w14:textId="16793D44" w:rsidR="00B07154" w:rsidRDefault="009B3AAE">
        <w:pPr>
          <w:jc w:val="center"/>
          <w:rPr>
            <w:b/>
            <w:u w:val="single"/>
          </w:rPr>
        </w:pPr>
        <w:r>
          <w:rPr>
            <w:b/>
            <w:u w:val="single"/>
          </w:rPr>
          <w:t>9</w:t>
        </w:r>
        <w:r w:rsidR="00DF1925">
          <w:rPr>
            <w:b/>
            <w:u w:val="single"/>
          </w:rPr>
          <w:t>. PUBLIC AND SOCIAL SERVICES</w:t>
        </w:r>
      </w:p>
      <w:p w14:paraId="4A13EB44" w14:textId="77777777" w:rsidR="00B07154" w:rsidRDefault="00000000">
        <w:pPr>
          <w:rPr>
            <w:i/>
            <w:iCs/>
          </w:rPr>
        </w:pPr>
        <w:r>
          <w:rPr>
            <w:rFonts w:ascii="Arial" w:hAnsi="Arial" w:cs="Arial"/>
            <w:i/>
            <w:iCs/>
            <w:color w:val="4A4949"/>
            <w:sz w:val="21"/>
            <w:szCs w:val="21"/>
            <w:shd w:val="clear" w:color="auto" w:fill="FFFFFF"/>
          </w:rPr>
          <w:t>(The entries shall be uploaded on online platform. The sample form is just for reference and to help you compile the information.)</w:t>
        </w:r>
      </w:p>
      <w:bookmarkStart w:id="4" w:name="_Hlk162532338" w:displacedByCustomXml="next"/>
      <w:bookmarkEnd w:id="4" w:displacedByCustomXml="next"/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C751" w14:textId="77777777" w:rsidR="00DF1925" w:rsidRDefault="00DF19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974"/>
    <w:multiLevelType w:val="multilevel"/>
    <w:tmpl w:val="8EAE44DE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B4366F"/>
    <w:multiLevelType w:val="multilevel"/>
    <w:tmpl w:val="EB76B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A243A"/>
    <w:multiLevelType w:val="multilevel"/>
    <w:tmpl w:val="E6BC4AD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5D157C8"/>
    <w:multiLevelType w:val="multilevel"/>
    <w:tmpl w:val="D9ECCF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6FE2972"/>
    <w:multiLevelType w:val="multilevel"/>
    <w:tmpl w:val="76C278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24128D7"/>
    <w:multiLevelType w:val="multilevel"/>
    <w:tmpl w:val="72C8BDAE"/>
    <w:lvl w:ilvl="0">
      <w:start w:val="1"/>
      <w:numFmt w:val="upperLetter"/>
      <w:lvlText w:val="%1."/>
      <w:lvlJc w:val="left"/>
      <w:pPr>
        <w:ind w:left="1077" w:hanging="360"/>
      </w:pPr>
      <w:rPr>
        <w:rFonts w:hint="default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num w:numId="1" w16cid:durableId="642122479">
    <w:abstractNumId w:val="1"/>
  </w:num>
  <w:num w:numId="2" w16cid:durableId="1701010216">
    <w:abstractNumId w:val="0"/>
  </w:num>
  <w:num w:numId="3" w16cid:durableId="313217892">
    <w:abstractNumId w:val="2"/>
  </w:num>
  <w:num w:numId="4" w16cid:durableId="206070498">
    <w:abstractNumId w:val="3"/>
  </w:num>
  <w:num w:numId="5" w16cid:durableId="1973319993">
    <w:abstractNumId w:val="4"/>
  </w:num>
  <w:num w:numId="6" w16cid:durableId="1910842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54"/>
    <w:rsid w:val="00254163"/>
    <w:rsid w:val="00514DFA"/>
    <w:rsid w:val="00536533"/>
    <w:rsid w:val="00783C1C"/>
    <w:rsid w:val="009B3AAE"/>
    <w:rsid w:val="00AC4312"/>
    <w:rsid w:val="00B07154"/>
    <w:rsid w:val="00C5702A"/>
    <w:rsid w:val="00DF1925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1AFC3"/>
  <w15:docId w15:val="{AFFD645E-7A72-4953-8154-5E8EA7B0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0D51"/>
  </w:style>
  <w:style w:type="character" w:customStyle="1" w:styleId="FooterChar">
    <w:name w:val="Footer Char"/>
    <w:basedOn w:val="DefaultParagraphFont"/>
    <w:link w:val="Footer"/>
    <w:uiPriority w:val="99"/>
    <w:qFormat/>
    <w:rsid w:val="005D0D51"/>
  </w:style>
  <w:style w:type="character" w:customStyle="1" w:styleId="Bullets">
    <w:name w:val="Bullets"/>
    <w:qFormat/>
    <w:rPr>
      <w:rFonts w:ascii="OpenSymbol" w:eastAsia="OpenSymbol" w:hAnsi="OpenSymbol" w:cs="OpenSymbol"/>
      <w:b w:val="0"/>
      <w:bCs w:val="0"/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15698"/>
    <w:pPr>
      <w:ind w:left="720"/>
      <w:contextualSpacing/>
    </w:pPr>
  </w:style>
  <w:style w:type="paragraph" w:styleId="NoSpacing">
    <w:name w:val="No Spacing"/>
    <w:uiPriority w:val="1"/>
    <w:qFormat/>
    <w:rsid w:val="00115698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48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11</cp:revision>
  <dcterms:created xsi:type="dcterms:W3CDTF">2024-03-29T08:13:00Z</dcterms:created>
  <dcterms:modified xsi:type="dcterms:W3CDTF">2026-03-29T11:43:00Z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